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E0B" w:rsidRDefault="00070AD3">
      <w:proofErr w:type="gramStart"/>
      <w:r w:rsidRPr="00070AD3">
        <w:t>Starting  March</w:t>
      </w:r>
      <w:proofErr w:type="gramEnd"/>
      <w:r w:rsidRPr="00070AD3">
        <w:t xml:space="preserve"> 4 2019, all of our sickle cell patients age 18–21 will no longer be able to be admitted to Levine Children's Hospital due to bed constraints.  When these patients are admitted, they will be admitted to CMC Main, and be followed by the pediatric hematology/oncology attendings.  When they are admitted from the emergency department, you can call the on-call physician in our division, and the patients will be admitted to his/her service, and be followed by the pediatric residents, or the inpatient nurse practitioners.</w:t>
      </w:r>
      <w:bookmarkStart w:id="0" w:name="_GoBack"/>
      <w:bookmarkEnd w:id="0"/>
    </w:p>
    <w:sectPr w:rsidR="00976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D3"/>
    <w:rsid w:val="00070AD3"/>
    <w:rsid w:val="00976E0B"/>
    <w:rsid w:val="00C9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9925C-3FDB-4BA3-A50E-72026CB5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Francisco J</dc:creator>
  <cp:keywords/>
  <dc:description/>
  <cp:lastModifiedBy>Andrade, Francisco J</cp:lastModifiedBy>
  <cp:revision>1</cp:revision>
  <dcterms:created xsi:type="dcterms:W3CDTF">2019-02-14T14:44:00Z</dcterms:created>
  <dcterms:modified xsi:type="dcterms:W3CDTF">2019-02-14T14:44:00Z</dcterms:modified>
</cp:coreProperties>
</file>