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D8" w:rsidRDefault="00E667D8" w:rsidP="00E667D8">
      <w:pPr>
        <w:spacing w:after="0" w:line="240" w:lineRule="auto"/>
        <w:jc w:val="center"/>
        <w:rPr>
          <w:sz w:val="36"/>
          <w:szCs w:val="36"/>
        </w:rPr>
      </w:pPr>
      <w:r w:rsidRPr="00E667D8">
        <w:rPr>
          <w:sz w:val="36"/>
          <w:szCs w:val="36"/>
        </w:rPr>
        <w:t xml:space="preserve">Emergent Mixing of </w:t>
      </w:r>
      <w:r w:rsidR="00675C9B">
        <w:rPr>
          <w:sz w:val="36"/>
          <w:szCs w:val="36"/>
        </w:rPr>
        <w:t>10% Dextrose Fluids in Metabolic Emergencies</w:t>
      </w:r>
    </w:p>
    <w:p w:rsidR="00262EB2" w:rsidRDefault="00262EB2" w:rsidP="00E667D8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675C9B">
        <w:rPr>
          <w:sz w:val="36"/>
          <w:szCs w:val="36"/>
        </w:rPr>
        <w:t xml:space="preserve">Place order </w:t>
      </w:r>
      <w:r>
        <w:rPr>
          <w:sz w:val="36"/>
          <w:szCs w:val="36"/>
        </w:rPr>
        <w:t>from pharmacy concurrently and call 5-2434 for STAT)</w:t>
      </w:r>
    </w:p>
    <w:p w:rsidR="006C642B" w:rsidRPr="00E667D8" w:rsidRDefault="006F4984" w:rsidP="00E667D8">
      <w:pPr>
        <w:spacing w:after="0" w:line="240" w:lineRule="auto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57C9C5E5" wp14:editId="7B34DCF0">
            <wp:extent cx="1107195" cy="1127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7196" cy="113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7D8" w:rsidRDefault="00E667D8" w:rsidP="00E667D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50"/>
        <w:gridCol w:w="6385"/>
      </w:tblGrid>
      <w:tr w:rsidR="00E667D8" w:rsidRPr="00C835FA" w:rsidTr="00E667D8">
        <w:tc>
          <w:tcPr>
            <w:tcW w:w="6115" w:type="dxa"/>
            <w:shd w:val="clear" w:color="auto" w:fill="BDD6EE" w:themeFill="accent1" w:themeFillTint="66"/>
          </w:tcPr>
          <w:p w:rsidR="00E667D8" w:rsidRPr="00C835FA" w:rsidRDefault="00E667D8" w:rsidP="00C835FA">
            <w:pPr>
              <w:jc w:val="center"/>
              <w:rPr>
                <w:b/>
              </w:rPr>
            </w:pPr>
            <w:r w:rsidRPr="00C835FA">
              <w:rPr>
                <w:b/>
              </w:rPr>
              <w:t>For Dextrose 10% and 0.45% Sodium Chloride (D10HNS):</w:t>
            </w:r>
            <w:r w:rsidR="00C835FA">
              <w:rPr>
                <w:b/>
              </w:rPr>
              <w:t xml:space="preserve"> </w:t>
            </w:r>
          </w:p>
          <w:p w:rsidR="00E667D8" w:rsidRPr="00C835FA" w:rsidRDefault="00E667D8" w:rsidP="00C835FA">
            <w:pPr>
              <w:jc w:val="center"/>
              <w:rPr>
                <w:b/>
              </w:rPr>
            </w:pPr>
          </w:p>
        </w:tc>
        <w:tc>
          <w:tcPr>
            <w:tcW w:w="450" w:type="dxa"/>
          </w:tcPr>
          <w:p w:rsidR="00E667D8" w:rsidRPr="00C835FA" w:rsidRDefault="00E667D8" w:rsidP="00C835FA">
            <w:pPr>
              <w:jc w:val="center"/>
              <w:rPr>
                <w:b/>
              </w:rPr>
            </w:pPr>
          </w:p>
        </w:tc>
        <w:tc>
          <w:tcPr>
            <w:tcW w:w="6385" w:type="dxa"/>
            <w:shd w:val="clear" w:color="auto" w:fill="FFCCFF"/>
          </w:tcPr>
          <w:p w:rsidR="00E667D8" w:rsidRPr="00C835FA" w:rsidRDefault="00E667D8" w:rsidP="00C835FA">
            <w:pPr>
              <w:jc w:val="center"/>
              <w:rPr>
                <w:b/>
              </w:rPr>
            </w:pPr>
            <w:r w:rsidRPr="00C835FA">
              <w:rPr>
                <w:b/>
              </w:rPr>
              <w:t>For Dextrose 10% and 0.9% Sodium Chloride (D10NS):</w:t>
            </w:r>
          </w:p>
          <w:p w:rsidR="00E667D8" w:rsidRPr="00C835FA" w:rsidRDefault="00E667D8" w:rsidP="00C835FA">
            <w:pPr>
              <w:jc w:val="center"/>
              <w:rPr>
                <w:b/>
              </w:rPr>
            </w:pPr>
          </w:p>
        </w:tc>
      </w:tr>
      <w:tr w:rsidR="00E667D8" w:rsidTr="00E667D8">
        <w:tc>
          <w:tcPr>
            <w:tcW w:w="6115" w:type="dxa"/>
            <w:shd w:val="clear" w:color="auto" w:fill="BDD6EE" w:themeFill="accent1" w:themeFillTint="66"/>
          </w:tcPr>
          <w:p w:rsidR="00E667D8" w:rsidRPr="00E667D8" w:rsidRDefault="00E667D8" w:rsidP="00E667D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667D8">
              <w:rPr>
                <w:sz w:val="20"/>
                <w:szCs w:val="20"/>
              </w:rPr>
              <w:t>Use stock bag of 250ml 0.45% Sodium Chloride (Half-normal Saline)</w:t>
            </w:r>
          </w:p>
        </w:tc>
        <w:tc>
          <w:tcPr>
            <w:tcW w:w="450" w:type="dxa"/>
          </w:tcPr>
          <w:p w:rsidR="00E667D8" w:rsidRDefault="00E667D8" w:rsidP="00E667D8"/>
        </w:tc>
        <w:tc>
          <w:tcPr>
            <w:tcW w:w="6385" w:type="dxa"/>
            <w:shd w:val="clear" w:color="auto" w:fill="FFCCFF"/>
          </w:tcPr>
          <w:p w:rsidR="00E667D8" w:rsidRPr="00F13FB6" w:rsidRDefault="00F13FB6" w:rsidP="00F13F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F13FB6">
              <w:rPr>
                <w:sz w:val="20"/>
                <w:szCs w:val="20"/>
              </w:rPr>
              <w:t>Use stock bag of 250ml 0.9% Sodium Chloride (Half-Normal Saline)</w:t>
            </w:r>
          </w:p>
        </w:tc>
      </w:tr>
      <w:tr w:rsidR="00E667D8" w:rsidTr="00E667D8">
        <w:tc>
          <w:tcPr>
            <w:tcW w:w="6115" w:type="dxa"/>
            <w:shd w:val="clear" w:color="auto" w:fill="BDD6EE" w:themeFill="accent1" w:themeFillTint="66"/>
          </w:tcPr>
          <w:p w:rsidR="00E667D8" w:rsidRPr="00E667D8" w:rsidRDefault="00E667D8" w:rsidP="00F13F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additive port with alcohol</w:t>
            </w:r>
          </w:p>
        </w:tc>
        <w:tc>
          <w:tcPr>
            <w:tcW w:w="450" w:type="dxa"/>
          </w:tcPr>
          <w:p w:rsidR="00E667D8" w:rsidRDefault="00E667D8" w:rsidP="00E667D8"/>
        </w:tc>
        <w:tc>
          <w:tcPr>
            <w:tcW w:w="6385" w:type="dxa"/>
            <w:shd w:val="clear" w:color="auto" w:fill="FFCCFF"/>
          </w:tcPr>
          <w:p w:rsidR="00E667D8" w:rsidRPr="00F13FB6" w:rsidRDefault="00F13FB6" w:rsidP="00F13F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additive port with alcohol</w:t>
            </w:r>
          </w:p>
        </w:tc>
      </w:tr>
      <w:tr w:rsidR="00E667D8" w:rsidTr="00E667D8">
        <w:tc>
          <w:tcPr>
            <w:tcW w:w="6115" w:type="dxa"/>
            <w:shd w:val="clear" w:color="auto" w:fill="BDD6EE" w:themeFill="accent1" w:themeFillTint="66"/>
          </w:tcPr>
          <w:p w:rsidR="00E667D8" w:rsidRPr="00E667D8" w:rsidRDefault="00E667D8" w:rsidP="00F13F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Aseptically remove and discard 50 ml of fluid</w:t>
            </w:r>
          </w:p>
        </w:tc>
        <w:tc>
          <w:tcPr>
            <w:tcW w:w="450" w:type="dxa"/>
          </w:tcPr>
          <w:p w:rsidR="00E667D8" w:rsidRDefault="00E667D8" w:rsidP="00E667D8"/>
        </w:tc>
        <w:tc>
          <w:tcPr>
            <w:tcW w:w="6385" w:type="dxa"/>
            <w:shd w:val="clear" w:color="auto" w:fill="FFCCFF"/>
          </w:tcPr>
          <w:p w:rsidR="00E667D8" w:rsidRPr="00F13FB6" w:rsidRDefault="00F13FB6" w:rsidP="00F13F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Aseptically remove and discard 50 ml of fluid</w:t>
            </w:r>
          </w:p>
        </w:tc>
      </w:tr>
      <w:tr w:rsidR="00E667D8" w:rsidTr="00E667D8">
        <w:tc>
          <w:tcPr>
            <w:tcW w:w="6115" w:type="dxa"/>
            <w:shd w:val="clear" w:color="auto" w:fill="BDD6EE" w:themeFill="accent1" w:themeFillTint="66"/>
          </w:tcPr>
          <w:p w:rsidR="00E667D8" w:rsidRPr="00E667D8" w:rsidRDefault="00E667D8" w:rsidP="00F13F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Aseptically add 50 ml of Dextrose 50% (from prefilled syringe or vial)</w:t>
            </w:r>
          </w:p>
        </w:tc>
        <w:tc>
          <w:tcPr>
            <w:tcW w:w="450" w:type="dxa"/>
          </w:tcPr>
          <w:p w:rsidR="00E667D8" w:rsidRDefault="00E667D8" w:rsidP="00E667D8"/>
        </w:tc>
        <w:tc>
          <w:tcPr>
            <w:tcW w:w="6385" w:type="dxa"/>
            <w:shd w:val="clear" w:color="auto" w:fill="FFCCFF"/>
          </w:tcPr>
          <w:p w:rsidR="00E667D8" w:rsidRPr="00F13FB6" w:rsidRDefault="00F13FB6" w:rsidP="00F13F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Aseptically add 50 ml of Dextrose 50% (from prefilled syringe or vial)</w:t>
            </w:r>
          </w:p>
        </w:tc>
      </w:tr>
      <w:tr w:rsidR="00E667D8" w:rsidTr="00E667D8">
        <w:tc>
          <w:tcPr>
            <w:tcW w:w="6115" w:type="dxa"/>
            <w:shd w:val="clear" w:color="auto" w:fill="BDD6EE" w:themeFill="accent1" w:themeFillTint="66"/>
          </w:tcPr>
          <w:p w:rsidR="00E667D8" w:rsidRPr="00E667D8" w:rsidRDefault="00E667D8" w:rsidP="00F13FB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 bag as D10 ½ NS</w:t>
            </w:r>
          </w:p>
        </w:tc>
        <w:tc>
          <w:tcPr>
            <w:tcW w:w="450" w:type="dxa"/>
          </w:tcPr>
          <w:p w:rsidR="00E667D8" w:rsidRDefault="00E667D8" w:rsidP="00E667D8"/>
        </w:tc>
        <w:tc>
          <w:tcPr>
            <w:tcW w:w="6385" w:type="dxa"/>
            <w:shd w:val="clear" w:color="auto" w:fill="FFCCFF"/>
          </w:tcPr>
          <w:p w:rsidR="00E667D8" w:rsidRPr="00F13FB6" w:rsidRDefault="00F13FB6" w:rsidP="00F13FB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 bag as D10NS</w:t>
            </w:r>
          </w:p>
        </w:tc>
      </w:tr>
    </w:tbl>
    <w:p w:rsidR="00E667D8" w:rsidRDefault="00E667D8" w:rsidP="00E667D8">
      <w:pPr>
        <w:spacing w:after="0" w:line="240" w:lineRule="auto"/>
      </w:pPr>
    </w:p>
    <w:p w:rsidR="00F13FB6" w:rsidRDefault="00F13FB6" w:rsidP="00E667D8">
      <w:pPr>
        <w:spacing w:after="0" w:line="240" w:lineRule="auto"/>
      </w:pPr>
      <w:r>
        <w:t xml:space="preserve">Created by: Randy Cordle MD and </w:t>
      </w:r>
      <w:proofErr w:type="spellStart"/>
      <w:r>
        <w:t>Wyn</w:t>
      </w:r>
      <w:proofErr w:type="spellEnd"/>
      <w:r>
        <w:t xml:space="preserve"> Wheeler </w:t>
      </w:r>
      <w:proofErr w:type="spellStart"/>
      <w:r>
        <w:t>PharmD</w:t>
      </w:r>
      <w:proofErr w:type="spellEnd"/>
    </w:p>
    <w:p w:rsidR="00F13FB6" w:rsidRDefault="00F13FB6" w:rsidP="00E667D8">
      <w:pPr>
        <w:spacing w:after="0" w:line="240" w:lineRule="auto"/>
      </w:pPr>
      <w:r>
        <w:t>Revised: 3/2015</w:t>
      </w:r>
    </w:p>
    <w:sectPr w:rsidR="00F13FB6" w:rsidSect="00E667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93118"/>
    <w:multiLevelType w:val="hybridMultilevel"/>
    <w:tmpl w:val="2EFE1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96CE7"/>
    <w:multiLevelType w:val="hybridMultilevel"/>
    <w:tmpl w:val="9100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13BD8"/>
    <w:multiLevelType w:val="hybridMultilevel"/>
    <w:tmpl w:val="91004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72D3A"/>
    <w:multiLevelType w:val="hybridMultilevel"/>
    <w:tmpl w:val="FDA2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D8"/>
    <w:rsid w:val="00172F29"/>
    <w:rsid w:val="00262EB2"/>
    <w:rsid w:val="00276AC9"/>
    <w:rsid w:val="00675C9B"/>
    <w:rsid w:val="006C642B"/>
    <w:rsid w:val="006F4984"/>
    <w:rsid w:val="00B45515"/>
    <w:rsid w:val="00C835FA"/>
    <w:rsid w:val="00E667D8"/>
    <w:rsid w:val="00F1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32E16-421A-479E-91C5-9B48A75F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Wyn M</dc:creator>
  <cp:keywords/>
  <dc:description/>
  <cp:lastModifiedBy>Cordle, Randy</cp:lastModifiedBy>
  <cp:revision>2</cp:revision>
  <dcterms:created xsi:type="dcterms:W3CDTF">2015-08-31T18:20:00Z</dcterms:created>
  <dcterms:modified xsi:type="dcterms:W3CDTF">2015-08-31T18:20:00Z</dcterms:modified>
</cp:coreProperties>
</file>